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2671C" w14:textId="77777777" w:rsidR="004C7AD5" w:rsidRDefault="004C7AD5" w:rsidP="004C7AD5">
      <w:pPr>
        <w:pStyle w:val="dd03636dbb8abe22604e7616a5efcff877dc58a0a3e103378c48846b4a9ac27b7307e79c4caeb52efbc2318a413f856bmsonormalmailrucssattributepostfix"/>
        <w:spacing w:before="0" w:beforeAutospacing="0" w:after="0" w:afterAutospacing="0"/>
        <w:jc w:val="center"/>
        <w:rPr>
          <w:b/>
          <w:color w:val="000000" w:themeColor="text1"/>
          <w:sz w:val="28"/>
          <w:szCs w:val="28"/>
        </w:rPr>
      </w:pPr>
      <w:r>
        <w:rPr>
          <w:color w:val="000000" w:themeColor="text1"/>
          <w:sz w:val="28"/>
          <w:szCs w:val="28"/>
        </w:rPr>
        <w:t>С</w:t>
      </w:r>
      <w:r>
        <w:rPr>
          <w:b/>
          <w:color w:val="000000" w:themeColor="text1"/>
          <w:sz w:val="28"/>
          <w:szCs w:val="28"/>
        </w:rPr>
        <w:t xml:space="preserve">ОЦИАЛЬНАЯ ИНИЦИАТИВА </w:t>
      </w:r>
    </w:p>
    <w:p w14:paraId="2ADA5C57" w14:textId="77777777" w:rsidR="004C7AD5" w:rsidRPr="000C09DE" w:rsidRDefault="004C7AD5" w:rsidP="004C7AD5">
      <w:pPr>
        <w:pStyle w:val="dd03636dbb8abe22604e7616a5efcff877dc58a0a3e103378c48846b4a9ac27b7307e79c4caeb52efbc2318a413f856bmsonormalmailrucssattributepostfix"/>
        <w:spacing w:before="0" w:beforeAutospacing="0" w:after="0" w:afterAutospacing="0"/>
        <w:rPr>
          <w:b/>
          <w:color w:val="000000" w:themeColor="text1"/>
          <w:sz w:val="28"/>
          <w:szCs w:val="28"/>
        </w:rPr>
      </w:pPr>
    </w:p>
    <w:p w14:paraId="16152DCE" w14:textId="77777777" w:rsidR="004C7AD5" w:rsidRPr="000C09DE" w:rsidRDefault="004C7AD5" w:rsidP="004C7AD5">
      <w:pPr>
        <w:ind w:left="-284" w:right="-149" w:firstLine="284"/>
        <w:jc w:val="center"/>
        <w:rPr>
          <w:rFonts w:ascii="Times New Roman" w:hAnsi="Times New Roman" w:cs="Times New Roman"/>
          <w:b/>
          <w:color w:val="000000" w:themeColor="text1"/>
        </w:rPr>
      </w:pPr>
      <w:r w:rsidRPr="000C09DE">
        <w:rPr>
          <w:rFonts w:ascii="Times New Roman" w:hAnsi="Times New Roman" w:cs="Times New Roman"/>
          <w:b/>
          <w:color w:val="000000" w:themeColor="text1"/>
        </w:rPr>
        <w:t xml:space="preserve"> Всероссийского просветительского проекта ОНКОПАТРУЛЬ\ЖЕНПРОСВЕТ</w:t>
      </w:r>
    </w:p>
    <w:p w14:paraId="458AF427" w14:textId="63E62D54" w:rsidR="004C7AD5" w:rsidRPr="000C09DE" w:rsidRDefault="004C7AD5" w:rsidP="004C7AD5">
      <w:pPr>
        <w:pStyle w:val="dd03636dbb8abe22604e7616a5efcff877dc58a0a3e103378c48846b4a9ac27b7307e79c4caeb52efbc2318a413f856bmsonormalmailrucssattributepostfix"/>
        <w:spacing w:before="0" w:beforeAutospacing="0" w:after="0" w:afterAutospacing="0"/>
        <w:jc w:val="center"/>
        <w:rPr>
          <w:b/>
          <w:color w:val="000000" w:themeColor="text1"/>
          <w:u w:val="single"/>
        </w:rPr>
      </w:pPr>
      <w:r w:rsidRPr="000C09DE">
        <w:rPr>
          <w:b/>
          <w:color w:val="000000" w:themeColor="text1"/>
          <w:u w:val="single"/>
        </w:rPr>
        <w:t>«Экспресс скрининг предрака/рака шейки матки»</w:t>
      </w:r>
      <w:r>
        <w:rPr>
          <w:b/>
          <w:color w:val="000000" w:themeColor="text1"/>
          <w:u w:val="single"/>
        </w:rPr>
        <w:t xml:space="preserve"> (МЕДОСМОТР)</w:t>
      </w:r>
    </w:p>
    <w:p w14:paraId="7EC55E78" w14:textId="77777777" w:rsidR="004C7AD5" w:rsidRPr="000C09DE" w:rsidRDefault="004C7AD5" w:rsidP="004C7AD5">
      <w:pPr>
        <w:rPr>
          <w:rFonts w:ascii="Arial" w:hAnsi="Arial" w:cs="Arial"/>
          <w:b/>
          <w:color w:val="000000" w:themeColor="text1"/>
          <w:u w:val="single"/>
        </w:rPr>
      </w:pPr>
    </w:p>
    <w:p w14:paraId="74C62DC8" w14:textId="77777777" w:rsidR="004C7AD5" w:rsidRPr="000C09DE" w:rsidRDefault="004C7AD5" w:rsidP="004C7AD5">
      <w:pPr>
        <w:pStyle w:val="dd03636dbb8abe22604e7616a5efcff877dc58a0a3e103378c48846b4a9ac27b7307e79c4caeb52efbc2318a413f856bmsonormalmailrucssattributepostfix"/>
        <w:jc w:val="center"/>
        <w:rPr>
          <w:b/>
          <w:color w:val="000000" w:themeColor="text1"/>
        </w:rPr>
      </w:pPr>
      <w:r w:rsidRPr="000C09DE">
        <w:rPr>
          <w:b/>
          <w:color w:val="000000" w:themeColor="text1"/>
        </w:rPr>
        <w:t>ТОЧЕЧНЫЕ ТЕРРИТОРИАЛЬНЫЕ ВЫЕЗДНЫЕ КОНСУЛЬТАЦИИ ПРОФЕССОРОВ и ОБСЛЕДОВАНИЕ ЖЕНЩИН</w:t>
      </w:r>
    </w:p>
    <w:p w14:paraId="71D74C29" w14:textId="77777777" w:rsidR="004C7AD5" w:rsidRPr="000C09DE" w:rsidRDefault="004C7AD5" w:rsidP="004C7AD5">
      <w:pPr>
        <w:pStyle w:val="NormalWeb"/>
        <w:spacing w:before="0" w:after="0"/>
        <w:jc w:val="both"/>
      </w:pPr>
    </w:p>
    <w:p w14:paraId="6B91C07F" w14:textId="77777777" w:rsidR="004C7AD5" w:rsidRPr="000C09DE" w:rsidRDefault="004C7AD5" w:rsidP="004C7AD5">
      <w:pPr>
        <w:pStyle w:val="NormalWeb"/>
        <w:numPr>
          <w:ilvl w:val="0"/>
          <w:numId w:val="1"/>
        </w:numPr>
        <w:spacing w:before="0" w:beforeAutospacing="0" w:after="0" w:afterAutospacing="0"/>
        <w:ind w:left="0" w:firstLine="0"/>
        <w:jc w:val="both"/>
      </w:pPr>
      <w:r w:rsidRPr="000C09DE">
        <w:rPr>
          <w:b/>
        </w:rPr>
        <w:t>АКТУАЛЬНОСТЬ</w:t>
      </w:r>
      <w:r w:rsidRPr="000C09DE">
        <w:t xml:space="preserve"> </w:t>
      </w:r>
    </w:p>
    <w:p w14:paraId="5192AEDD" w14:textId="77777777" w:rsidR="004C7AD5" w:rsidRPr="000C09DE" w:rsidRDefault="004C7AD5" w:rsidP="004C7AD5">
      <w:pPr>
        <w:pStyle w:val="NormalWeb"/>
        <w:spacing w:before="0" w:after="0"/>
        <w:ind w:firstLine="708"/>
        <w:jc w:val="both"/>
        <w:rPr>
          <w:color w:val="000000" w:themeColor="text1"/>
        </w:rPr>
      </w:pPr>
      <w:r w:rsidRPr="000C09DE">
        <w:t xml:space="preserve">В Российской Федерации заболеваемость и смертность больных от рака </w:t>
      </w:r>
      <w:r w:rsidRPr="000C09DE">
        <w:rPr>
          <w:color w:val="000000" w:themeColor="text1"/>
        </w:rPr>
        <w:t xml:space="preserve">шейки матки </w:t>
      </w:r>
      <w:r w:rsidRPr="000C09DE">
        <w:rPr>
          <w:i/>
          <w:color w:val="000000" w:themeColor="text1"/>
          <w:u w:val="single"/>
        </w:rPr>
        <w:t>неуклонно растёт</w:t>
      </w:r>
      <w:r w:rsidRPr="000C09DE">
        <w:rPr>
          <w:color w:val="000000" w:themeColor="text1"/>
        </w:rPr>
        <w:t>, включая женщин детородного возраста. Это трагично, т.к. рак шейки матки является потенциально предотвратимым. Правительство РФ возрождает массовую диспансеризацию населения, внедряет эффективные диагностические системы, тесты, оборудование. Основной метод профилактики рака шейки матки - цитологический мазок, позволяющий выявить процесс на стадии предрака и своевременно излечить. В мире также внедрен эффективный метод - ВПЧ-тест, позволяющий выявить носительство онкогенного вируса папилломы человека, что позволяет выявить группу риска по раку.</w:t>
      </w:r>
    </w:p>
    <w:p w14:paraId="034B2F54" w14:textId="77777777" w:rsidR="004C7AD5" w:rsidRPr="000C09DE" w:rsidRDefault="004C7AD5" w:rsidP="004C7AD5">
      <w:pPr>
        <w:pStyle w:val="NormalWeb"/>
        <w:spacing w:before="0" w:after="0"/>
        <w:jc w:val="both"/>
        <w:rPr>
          <w:color w:val="000000" w:themeColor="text1"/>
        </w:rPr>
      </w:pPr>
      <w:r w:rsidRPr="000C09DE">
        <w:rPr>
          <w:color w:val="000000" w:themeColor="text1"/>
        </w:rPr>
        <w:t xml:space="preserve">Почему не снижается заболеваемость раком шейки матки? </w:t>
      </w:r>
    </w:p>
    <w:p w14:paraId="7663513A" w14:textId="77777777" w:rsidR="004C7AD5" w:rsidRPr="000C09DE" w:rsidRDefault="004C7AD5" w:rsidP="004C7AD5">
      <w:pPr>
        <w:pStyle w:val="NormalWeb"/>
        <w:spacing w:before="0" w:after="0"/>
        <w:jc w:val="both"/>
        <w:rPr>
          <w:color w:val="000000" w:themeColor="text1"/>
        </w:rPr>
      </w:pPr>
      <w:r w:rsidRPr="000C09DE">
        <w:rPr>
          <w:color w:val="000000" w:themeColor="text1"/>
        </w:rPr>
        <w:t xml:space="preserve">В ряде регионов Российской Федерации </w:t>
      </w:r>
      <w:r w:rsidRPr="000C09DE">
        <w:rPr>
          <w:i/>
          <w:color w:val="000000" w:themeColor="text1"/>
          <w:u w:val="single"/>
        </w:rPr>
        <w:t>скрининг/диспансеризация</w:t>
      </w:r>
      <w:r w:rsidRPr="000C09DE">
        <w:rPr>
          <w:color w:val="000000" w:themeColor="text1"/>
        </w:rPr>
        <w:t xml:space="preserve"> женщин проводится </w:t>
      </w:r>
      <w:r w:rsidRPr="000C09DE">
        <w:rPr>
          <w:i/>
          <w:color w:val="000000" w:themeColor="text1"/>
          <w:u w:val="single"/>
        </w:rPr>
        <w:t>не эффективно</w:t>
      </w:r>
      <w:r w:rsidRPr="000C09DE">
        <w:rPr>
          <w:color w:val="000000" w:themeColor="text1"/>
        </w:rPr>
        <w:t xml:space="preserve"> в связи с известными </w:t>
      </w:r>
      <w:r w:rsidRPr="000C09DE">
        <w:rPr>
          <w:b/>
          <w:i/>
          <w:color w:val="000000" w:themeColor="text1"/>
          <w:u w:val="single"/>
        </w:rPr>
        <w:t>причинами</w:t>
      </w:r>
      <w:r w:rsidRPr="000C09DE">
        <w:rPr>
          <w:color w:val="000000" w:themeColor="text1"/>
        </w:rPr>
        <w:t>:</w:t>
      </w:r>
    </w:p>
    <w:p w14:paraId="5B300240" w14:textId="77777777" w:rsidR="004C7AD5" w:rsidRPr="000C09DE" w:rsidRDefault="004C7AD5" w:rsidP="004C7AD5">
      <w:pPr>
        <w:pStyle w:val="NormalWeb"/>
        <w:numPr>
          <w:ilvl w:val="0"/>
          <w:numId w:val="1"/>
        </w:numPr>
        <w:spacing w:before="0" w:beforeAutospacing="0" w:after="0" w:afterAutospacing="0"/>
        <w:ind w:left="1134" w:firstLine="0"/>
        <w:jc w:val="both"/>
        <w:rPr>
          <w:strike/>
          <w:color w:val="000000" w:themeColor="text1"/>
        </w:rPr>
      </w:pPr>
      <w:r w:rsidRPr="000C09DE">
        <w:rPr>
          <w:color w:val="000000" w:themeColor="text1"/>
        </w:rPr>
        <w:t>значительной нехваткой цитологов и/или недостаточной их квалификацией</w:t>
      </w:r>
    </w:p>
    <w:p w14:paraId="5BD33C79" w14:textId="77777777" w:rsidR="004C7AD5" w:rsidRPr="000C09DE" w:rsidRDefault="004C7AD5" w:rsidP="004C7AD5">
      <w:pPr>
        <w:pStyle w:val="NormalWeb"/>
        <w:numPr>
          <w:ilvl w:val="0"/>
          <w:numId w:val="1"/>
        </w:numPr>
        <w:spacing w:before="0" w:beforeAutospacing="0" w:after="0" w:afterAutospacing="0"/>
        <w:ind w:left="1134" w:firstLine="0"/>
        <w:jc w:val="both"/>
        <w:rPr>
          <w:color w:val="000000" w:themeColor="text1"/>
        </w:rPr>
      </w:pPr>
      <w:r w:rsidRPr="000C09DE">
        <w:rPr>
          <w:color w:val="000000" w:themeColor="text1"/>
        </w:rPr>
        <w:t xml:space="preserve">дефицитом врачей акушеров – гинекологов в сельской местности </w:t>
      </w:r>
    </w:p>
    <w:p w14:paraId="51C3C506" w14:textId="77777777" w:rsidR="004C7AD5" w:rsidRPr="000C09DE" w:rsidRDefault="004C7AD5" w:rsidP="004C7AD5">
      <w:pPr>
        <w:pStyle w:val="NormalWeb"/>
        <w:numPr>
          <w:ilvl w:val="0"/>
          <w:numId w:val="1"/>
        </w:numPr>
        <w:spacing w:before="0" w:beforeAutospacing="0" w:after="0" w:afterAutospacing="0"/>
        <w:ind w:left="1134" w:firstLine="0"/>
        <w:jc w:val="both"/>
        <w:rPr>
          <w:color w:val="000000" w:themeColor="text1"/>
        </w:rPr>
      </w:pPr>
      <w:r w:rsidRPr="000C09DE">
        <w:rPr>
          <w:color w:val="000000" w:themeColor="text1"/>
        </w:rPr>
        <w:t xml:space="preserve">высокой нагрузкой на специалистов, приводящей к снижению качества диагностики  </w:t>
      </w:r>
    </w:p>
    <w:p w14:paraId="5E6A5391" w14:textId="77777777" w:rsidR="004C7AD5" w:rsidRPr="000C09DE" w:rsidRDefault="004C7AD5" w:rsidP="004C7AD5">
      <w:pPr>
        <w:pStyle w:val="NormalWeb"/>
        <w:numPr>
          <w:ilvl w:val="0"/>
          <w:numId w:val="1"/>
        </w:numPr>
        <w:spacing w:before="0" w:beforeAutospacing="0" w:after="0" w:afterAutospacing="0"/>
        <w:ind w:left="1134" w:firstLine="0"/>
        <w:jc w:val="both"/>
        <w:rPr>
          <w:color w:val="000000" w:themeColor="text1"/>
        </w:rPr>
      </w:pPr>
      <w:r w:rsidRPr="000C09DE">
        <w:rPr>
          <w:color w:val="000000" w:themeColor="text1"/>
        </w:rPr>
        <w:t>отсутствием бесплатного в рамках ОМС ВПЧ-теста, даже для лечения пациенток с заболваниями шейки матки</w:t>
      </w:r>
    </w:p>
    <w:p w14:paraId="3014BA18" w14:textId="77777777" w:rsidR="004C7AD5" w:rsidRPr="000C09DE" w:rsidRDefault="004C7AD5" w:rsidP="004C7AD5">
      <w:pPr>
        <w:pStyle w:val="NormalWeb"/>
        <w:numPr>
          <w:ilvl w:val="0"/>
          <w:numId w:val="1"/>
        </w:numPr>
        <w:spacing w:before="0" w:beforeAutospacing="0" w:after="0" w:afterAutospacing="0"/>
        <w:ind w:left="1134" w:firstLine="0"/>
        <w:jc w:val="both"/>
        <w:rPr>
          <w:color w:val="000000" w:themeColor="text1"/>
        </w:rPr>
      </w:pPr>
      <w:r w:rsidRPr="000C09DE">
        <w:rPr>
          <w:color w:val="000000" w:themeColor="text1"/>
        </w:rPr>
        <w:t xml:space="preserve">нехваткой/отсутствием инструментария для забора материала на цитологическое исследование </w:t>
      </w:r>
    </w:p>
    <w:p w14:paraId="2633EB16" w14:textId="77777777" w:rsidR="004C7AD5" w:rsidRPr="000C09DE" w:rsidRDefault="004C7AD5" w:rsidP="004C7AD5">
      <w:pPr>
        <w:pStyle w:val="NormalWeb"/>
        <w:numPr>
          <w:ilvl w:val="0"/>
          <w:numId w:val="1"/>
        </w:numPr>
        <w:spacing w:before="0" w:beforeAutospacing="0" w:after="0" w:afterAutospacing="0"/>
        <w:ind w:left="1134" w:firstLine="0"/>
        <w:jc w:val="both"/>
        <w:rPr>
          <w:color w:val="000000" w:themeColor="text1"/>
        </w:rPr>
      </w:pPr>
      <w:r w:rsidRPr="000C09DE">
        <w:rPr>
          <w:color w:val="000000" w:themeColor="text1"/>
        </w:rPr>
        <w:t xml:space="preserve">необходимостью организации курьерской службы, длительной транспортировки диагностического материала, разработки сложной системы маршрутизации пациентов  </w:t>
      </w:r>
    </w:p>
    <w:p w14:paraId="30CE5F98" w14:textId="77777777" w:rsidR="004C7AD5" w:rsidRPr="000C09DE" w:rsidRDefault="004C7AD5" w:rsidP="004C7AD5">
      <w:pPr>
        <w:pStyle w:val="NormalWeb"/>
        <w:numPr>
          <w:ilvl w:val="0"/>
          <w:numId w:val="1"/>
        </w:numPr>
        <w:spacing w:before="0" w:beforeAutospacing="0" w:after="0" w:afterAutospacing="0"/>
        <w:ind w:left="1134" w:firstLine="0"/>
        <w:jc w:val="both"/>
        <w:rPr>
          <w:color w:val="000000" w:themeColor="text1"/>
        </w:rPr>
      </w:pPr>
      <w:r w:rsidRPr="000C09DE">
        <w:rPr>
          <w:color w:val="000000" w:themeColor="text1"/>
        </w:rPr>
        <w:t>сформировавшимся недоверием к медицине, неорганизованностью и низкой осведомленностью и населения о необходимости регулярного обследования у гинеколога и других специалистов</w:t>
      </w:r>
    </w:p>
    <w:p w14:paraId="78361153" w14:textId="77777777" w:rsidR="004C7AD5" w:rsidRPr="000C09DE" w:rsidRDefault="004C7AD5" w:rsidP="004C7AD5">
      <w:pPr>
        <w:pStyle w:val="NormalWeb"/>
        <w:numPr>
          <w:ilvl w:val="0"/>
          <w:numId w:val="1"/>
        </w:numPr>
        <w:spacing w:before="0" w:beforeAutospacing="0" w:after="0" w:afterAutospacing="0"/>
        <w:ind w:left="1134" w:firstLine="0"/>
        <w:jc w:val="both"/>
        <w:rPr>
          <w:color w:val="000000" w:themeColor="text1"/>
        </w:rPr>
      </w:pPr>
      <w:r w:rsidRPr="000C09DE">
        <w:rPr>
          <w:color w:val="000000" w:themeColor="text1"/>
        </w:rPr>
        <w:t>Недостаточной качественной организацией профилактических обследований на местах в связи с ликвидацией обязательной функции женской консультации проведения профилактических осмотров с заложенным на это бюджетом</w:t>
      </w:r>
    </w:p>
    <w:p w14:paraId="4D438574" w14:textId="77777777" w:rsidR="004C7AD5" w:rsidRPr="00407956" w:rsidRDefault="004C7AD5" w:rsidP="004C7AD5">
      <w:pPr>
        <w:pStyle w:val="NormalWeb"/>
        <w:spacing w:before="0" w:after="0"/>
        <w:ind w:left="1134"/>
        <w:jc w:val="both"/>
        <w:rPr>
          <w:rFonts w:ascii="Arial" w:hAnsi="Arial" w:cs="Arial"/>
        </w:rPr>
      </w:pPr>
    </w:p>
    <w:p w14:paraId="6E4A5C60" w14:textId="77777777" w:rsidR="004C7AD5" w:rsidRPr="004C7AD5" w:rsidRDefault="004C7AD5" w:rsidP="004C7AD5">
      <w:pPr>
        <w:pStyle w:val="NormalWeb"/>
        <w:numPr>
          <w:ilvl w:val="0"/>
          <w:numId w:val="1"/>
        </w:numPr>
        <w:spacing w:before="0" w:beforeAutospacing="0" w:after="0" w:afterAutospacing="0"/>
        <w:ind w:left="0" w:firstLine="0"/>
        <w:jc w:val="both"/>
        <w:rPr>
          <w:b/>
          <w:color w:val="000000" w:themeColor="text1"/>
        </w:rPr>
      </w:pPr>
      <w:r w:rsidRPr="000C09DE">
        <w:rPr>
          <w:b/>
          <w:color w:val="000000" w:themeColor="text1"/>
        </w:rPr>
        <w:t>ОПИСАНИЕ И ЦЕЛЬ АКЦИИ</w:t>
      </w:r>
      <w:r w:rsidRPr="000C09DE">
        <w:rPr>
          <w:color w:val="000000" w:themeColor="text1"/>
        </w:rPr>
        <w:t xml:space="preserve"> </w:t>
      </w:r>
    </w:p>
    <w:p w14:paraId="35C6C317" w14:textId="77777777" w:rsidR="004C7AD5" w:rsidRDefault="004C7AD5" w:rsidP="004C7AD5">
      <w:pPr>
        <w:pStyle w:val="ListParagraph"/>
        <w:rPr>
          <w:rStyle w:val="Strong"/>
          <w:rFonts w:eastAsia="Gulim"/>
          <w:color w:val="000000" w:themeColor="text1"/>
        </w:rPr>
      </w:pPr>
    </w:p>
    <w:p w14:paraId="326386FD" w14:textId="752A2E97" w:rsidR="004C7AD5" w:rsidRPr="000C09DE" w:rsidRDefault="004C7AD5" w:rsidP="004C7AD5">
      <w:pPr>
        <w:pStyle w:val="NormalWeb"/>
        <w:numPr>
          <w:ilvl w:val="0"/>
          <w:numId w:val="1"/>
        </w:numPr>
        <w:spacing w:before="0" w:beforeAutospacing="0" w:after="0" w:afterAutospacing="0"/>
        <w:ind w:left="0" w:firstLine="0"/>
        <w:jc w:val="both"/>
        <w:rPr>
          <w:rStyle w:val="Strong"/>
          <w:bCs w:val="0"/>
          <w:color w:val="000000" w:themeColor="text1"/>
        </w:rPr>
      </w:pPr>
      <w:r w:rsidRPr="000C09DE">
        <w:rPr>
          <w:rStyle w:val="Strong"/>
          <w:rFonts w:eastAsia="Gulim"/>
          <w:color w:val="000000" w:themeColor="text1"/>
        </w:rPr>
        <w:lastRenderedPageBreak/>
        <w:t xml:space="preserve">Цель: преодоление причин роста заболеваемости за счет бесплатного (в рамках акции) обследования высококвалифицированными специалистами выездной бригады проживающих в </w:t>
      </w:r>
      <w:r w:rsidRPr="000C09DE">
        <w:rPr>
          <w:rStyle w:val="Strong"/>
          <w:rFonts w:eastAsia="Gulim"/>
          <w:i/>
          <w:color w:val="000000" w:themeColor="text1"/>
          <w:u w:val="single"/>
        </w:rPr>
        <w:t>отдаленных населенных пунктах</w:t>
      </w:r>
      <w:r w:rsidRPr="000C09DE">
        <w:rPr>
          <w:rStyle w:val="Strong"/>
          <w:rFonts w:eastAsia="Gulim"/>
          <w:color w:val="000000" w:themeColor="text1"/>
        </w:rPr>
        <w:t xml:space="preserve"> женщин </w:t>
      </w:r>
    </w:p>
    <w:p w14:paraId="2F3E5534" w14:textId="77777777" w:rsidR="004C7AD5" w:rsidRPr="000C09DE" w:rsidRDefault="004C7AD5" w:rsidP="004C7AD5">
      <w:pPr>
        <w:pStyle w:val="NormalWeb"/>
        <w:spacing w:before="0" w:after="0"/>
        <w:jc w:val="both"/>
        <w:rPr>
          <w:rStyle w:val="Strong"/>
          <w:rFonts w:eastAsia="Gulim"/>
          <w:b w:val="0"/>
          <w:color w:val="000000" w:themeColor="text1"/>
        </w:rPr>
      </w:pPr>
    </w:p>
    <w:p w14:paraId="055775B3" w14:textId="06BD43B3" w:rsidR="004C7AD5" w:rsidRPr="000C09DE" w:rsidRDefault="004C7AD5" w:rsidP="004C7AD5">
      <w:pPr>
        <w:pStyle w:val="NormalWeb"/>
        <w:numPr>
          <w:ilvl w:val="0"/>
          <w:numId w:val="1"/>
        </w:numPr>
        <w:spacing w:before="0" w:beforeAutospacing="0" w:after="0" w:afterAutospacing="0"/>
        <w:ind w:left="0" w:firstLine="708"/>
        <w:jc w:val="both"/>
        <w:rPr>
          <w:rStyle w:val="Strong"/>
          <w:rFonts w:eastAsia="Gulim"/>
          <w:color w:val="000000" w:themeColor="text1"/>
        </w:rPr>
      </w:pPr>
      <w:r w:rsidRPr="000C09DE">
        <w:rPr>
          <w:rStyle w:val="Strong"/>
          <w:rFonts w:eastAsia="Gulim"/>
          <w:color w:val="000000" w:themeColor="text1"/>
        </w:rPr>
        <w:t xml:space="preserve">Обследование женщин </w:t>
      </w:r>
      <w:r>
        <w:rPr>
          <w:rStyle w:val="Strong"/>
          <w:rFonts w:eastAsia="Gulim"/>
          <w:color w:val="000000" w:themeColor="text1"/>
        </w:rPr>
        <w:t xml:space="preserve"> </w:t>
      </w:r>
      <w:r w:rsidRPr="000C09DE">
        <w:rPr>
          <w:rStyle w:val="Strong"/>
          <w:rFonts w:eastAsia="Gulim"/>
          <w:color w:val="000000" w:themeColor="text1"/>
        </w:rPr>
        <w:t xml:space="preserve"> проводится с использованием прибора </w:t>
      </w:r>
      <w:r w:rsidRPr="000C09DE">
        <w:rPr>
          <w:rStyle w:val="Strong"/>
          <w:rFonts w:eastAsia="Gulim"/>
          <w:color w:val="000000" w:themeColor="text1"/>
          <w:u w:val="single"/>
        </w:rPr>
        <w:t>ТРУСКРИН, принцип работы которого основан на</w:t>
      </w:r>
      <w:r w:rsidRPr="000C09DE">
        <w:rPr>
          <w:rStyle w:val="Strong"/>
          <w:rFonts w:eastAsia="Gulim"/>
          <w:color w:val="000000" w:themeColor="text1"/>
        </w:rPr>
        <w:t xml:space="preserve"> электронной оптической технологии, позволяющей выявлять изменения эпителия шейки матки непосредственно во время обследования. В сомнительных ситуациях </w:t>
      </w:r>
      <w:r>
        <w:rPr>
          <w:rStyle w:val="Strong"/>
          <w:rFonts w:eastAsia="Gulim"/>
          <w:color w:val="000000" w:themeColor="text1"/>
        </w:rPr>
        <w:t xml:space="preserve"> проводится </w:t>
      </w:r>
      <w:r w:rsidRPr="000C09DE">
        <w:rPr>
          <w:rStyle w:val="Strong"/>
          <w:rFonts w:eastAsia="Gulim"/>
          <w:color w:val="000000" w:themeColor="text1"/>
        </w:rPr>
        <w:t xml:space="preserve">взятие мазков цитологию </w:t>
      </w:r>
      <w:r>
        <w:rPr>
          <w:rStyle w:val="Strong"/>
          <w:rFonts w:eastAsia="Gulim"/>
          <w:color w:val="000000" w:themeColor="text1"/>
        </w:rPr>
        <w:t xml:space="preserve">и </w:t>
      </w:r>
      <w:r>
        <w:rPr>
          <w:rStyle w:val="Strong"/>
          <w:rFonts w:eastAsia="Gulim"/>
          <w:color w:val="FF0000"/>
        </w:rPr>
        <w:t xml:space="preserve"> </w:t>
      </w:r>
      <w:r w:rsidRPr="000C09DE">
        <w:rPr>
          <w:rStyle w:val="Strong"/>
          <w:rFonts w:eastAsia="Gulim"/>
          <w:color w:val="FF0000"/>
        </w:rPr>
        <w:t>ВПЧ-тест</w:t>
      </w:r>
      <w:r>
        <w:rPr>
          <w:rStyle w:val="Strong"/>
          <w:rFonts w:eastAsia="Gulim"/>
          <w:color w:val="FF0000"/>
        </w:rPr>
        <w:t xml:space="preserve"> </w:t>
      </w:r>
      <w:r w:rsidRPr="000C09DE">
        <w:rPr>
          <w:rStyle w:val="Strong"/>
          <w:rFonts w:eastAsia="Gulim"/>
          <w:color w:val="FF0000"/>
        </w:rPr>
        <w:t xml:space="preserve"> </w:t>
      </w:r>
      <w:r w:rsidRPr="000C09DE">
        <w:rPr>
          <w:rStyle w:val="Strong"/>
          <w:rFonts w:eastAsia="Gulim"/>
          <w:color w:val="000000" w:themeColor="text1"/>
        </w:rPr>
        <w:t xml:space="preserve">для </w:t>
      </w:r>
      <w:r w:rsidRPr="000C09DE">
        <w:rPr>
          <w:rStyle w:val="Strong"/>
          <w:rFonts w:eastAsia="Gulim"/>
          <w:i/>
          <w:color w:val="000000" w:themeColor="text1"/>
          <w:u w:val="single"/>
        </w:rPr>
        <w:t>выявления групп женщин</w:t>
      </w:r>
      <w:r w:rsidRPr="000C09DE">
        <w:rPr>
          <w:rStyle w:val="Strong"/>
          <w:rFonts w:eastAsia="Gulim"/>
          <w:color w:val="000000" w:themeColor="text1"/>
        </w:rPr>
        <w:t>, угрожаемых по развитию заболеваний шейки матки, направления  на обследование/лечение по территориальному принципу или назначение лечения импортозамещающими препаратами (по показаниям)</w:t>
      </w:r>
    </w:p>
    <w:p w14:paraId="074B0449" w14:textId="77777777" w:rsidR="004C7AD5" w:rsidRPr="000C09DE" w:rsidRDefault="004C7AD5" w:rsidP="004C7AD5">
      <w:pPr>
        <w:pStyle w:val="NormalWeb"/>
        <w:spacing w:before="0" w:after="0"/>
        <w:ind w:firstLine="708"/>
        <w:jc w:val="both"/>
        <w:rPr>
          <w:rStyle w:val="Strong"/>
          <w:bCs w:val="0"/>
        </w:rPr>
      </w:pPr>
      <w:r w:rsidRPr="000C09DE">
        <w:rPr>
          <w:rStyle w:val="Strong"/>
          <w:rFonts w:eastAsia="Gulim"/>
          <w:color w:val="000000" w:themeColor="text1"/>
        </w:rPr>
        <w:t xml:space="preserve">ИНСТРУМЕНТЫ АКЦИИ </w:t>
      </w:r>
    </w:p>
    <w:p w14:paraId="63F01718" w14:textId="77777777" w:rsidR="004C7AD5" w:rsidRPr="000C09DE" w:rsidRDefault="004C7AD5" w:rsidP="004C7AD5">
      <w:pPr>
        <w:pStyle w:val="NormalWeb"/>
        <w:numPr>
          <w:ilvl w:val="0"/>
          <w:numId w:val="1"/>
        </w:numPr>
        <w:spacing w:before="0" w:beforeAutospacing="0" w:after="0" w:afterAutospacing="0"/>
        <w:ind w:left="709" w:firstLine="0"/>
        <w:jc w:val="both"/>
        <w:rPr>
          <w:rStyle w:val="Strong"/>
          <w:bCs w:val="0"/>
          <w:color w:val="000000" w:themeColor="text1"/>
        </w:rPr>
      </w:pPr>
      <w:r w:rsidRPr="000C09DE">
        <w:rPr>
          <w:rStyle w:val="Strong"/>
          <w:rFonts w:eastAsia="Gulim"/>
          <w:color w:val="000000" w:themeColor="text1"/>
        </w:rPr>
        <w:t xml:space="preserve">Предварительное приглашение и оповещение женщин с помощью местных органов здравоохранения и управления в ФАП либо медицинский/смотровой кабинет предприятия/поликлиники </w:t>
      </w:r>
    </w:p>
    <w:p w14:paraId="0CB2E4DD" w14:textId="6AB20EF9" w:rsidR="004C7AD5" w:rsidRPr="000C09DE" w:rsidRDefault="004C7AD5" w:rsidP="004C7AD5">
      <w:pPr>
        <w:pStyle w:val="NormalWeb"/>
        <w:numPr>
          <w:ilvl w:val="0"/>
          <w:numId w:val="1"/>
        </w:numPr>
        <w:spacing w:before="0" w:beforeAutospacing="0" w:after="0" w:afterAutospacing="0"/>
        <w:ind w:left="709" w:firstLine="0"/>
        <w:jc w:val="both"/>
        <w:rPr>
          <w:rStyle w:val="Strong"/>
          <w:bCs w:val="0"/>
        </w:rPr>
      </w:pPr>
      <w:r w:rsidRPr="000C09DE">
        <w:rPr>
          <w:rStyle w:val="Strong"/>
          <w:rFonts w:eastAsia="Gulim"/>
          <w:color w:val="000000" w:themeColor="text1"/>
        </w:rPr>
        <w:t xml:space="preserve">выезд на транспорте </w:t>
      </w:r>
      <w:r>
        <w:rPr>
          <w:rStyle w:val="Strong"/>
          <w:rFonts w:eastAsia="Gulim"/>
          <w:color w:val="000000" w:themeColor="text1"/>
        </w:rPr>
        <w:t>ЖенПроСвета\</w:t>
      </w:r>
      <w:r w:rsidRPr="000C09DE">
        <w:rPr>
          <w:rStyle w:val="Strong"/>
          <w:rFonts w:eastAsia="Gulim"/>
          <w:color w:val="000000" w:themeColor="text1"/>
        </w:rPr>
        <w:t>Онкопатруля группы специалистов в регион,</w:t>
      </w:r>
    </w:p>
    <w:p w14:paraId="4602B067" w14:textId="77777777" w:rsidR="004C7AD5" w:rsidRPr="000C09DE" w:rsidRDefault="004C7AD5" w:rsidP="004C7AD5">
      <w:pPr>
        <w:pStyle w:val="NormalWeb"/>
        <w:numPr>
          <w:ilvl w:val="0"/>
          <w:numId w:val="1"/>
        </w:numPr>
        <w:spacing w:before="0" w:beforeAutospacing="0" w:after="0" w:afterAutospacing="0"/>
        <w:ind w:left="709" w:firstLine="0"/>
        <w:jc w:val="both"/>
        <w:rPr>
          <w:rStyle w:val="Strong"/>
          <w:bCs w:val="0"/>
        </w:rPr>
      </w:pPr>
      <w:r w:rsidRPr="000C09DE">
        <w:rPr>
          <w:rStyle w:val="Strong"/>
          <w:rFonts w:eastAsia="Gulim"/>
          <w:color w:val="000000" w:themeColor="text1"/>
        </w:rPr>
        <w:t xml:space="preserve"> заполнение пациентками специальной анкеты, позволяющей сохранить с нею контакт и оценить факторы риска рака </w:t>
      </w:r>
    </w:p>
    <w:p w14:paraId="70362925" w14:textId="77777777" w:rsidR="004C7AD5" w:rsidRPr="000C09DE" w:rsidRDefault="004C7AD5" w:rsidP="004C7AD5">
      <w:pPr>
        <w:pStyle w:val="NormalWeb"/>
        <w:numPr>
          <w:ilvl w:val="0"/>
          <w:numId w:val="1"/>
        </w:numPr>
        <w:spacing w:before="0" w:beforeAutospacing="0" w:after="0" w:afterAutospacing="0"/>
        <w:ind w:left="709" w:firstLine="0"/>
        <w:jc w:val="both"/>
        <w:rPr>
          <w:rStyle w:val="Strong"/>
          <w:bCs w:val="0"/>
        </w:rPr>
      </w:pPr>
      <w:r w:rsidRPr="000C09DE">
        <w:rPr>
          <w:rStyle w:val="Strong"/>
          <w:rFonts w:eastAsia="Gulim"/>
          <w:color w:val="000000" w:themeColor="text1"/>
        </w:rPr>
        <w:t>использование при осмотре мобильного прибора моментальной диагностики ТРУСКРИН. Это ключевое звено акции, позволяющее выделить группу женщин высокого риска по развитию рака. Этот метод не требует курьера, маршрутизации и сложного механизма обратной связи</w:t>
      </w:r>
    </w:p>
    <w:p w14:paraId="68D56674" w14:textId="5A5B21BD" w:rsidR="004C7AD5" w:rsidRPr="000C09DE" w:rsidRDefault="004C7AD5" w:rsidP="004C7AD5">
      <w:pPr>
        <w:pStyle w:val="NormalWeb"/>
        <w:numPr>
          <w:ilvl w:val="0"/>
          <w:numId w:val="1"/>
        </w:numPr>
        <w:spacing w:before="0" w:beforeAutospacing="0" w:after="0" w:afterAutospacing="0"/>
        <w:ind w:left="709" w:firstLine="0"/>
        <w:jc w:val="both"/>
        <w:rPr>
          <w:rStyle w:val="Strong"/>
          <w:bCs w:val="0"/>
        </w:rPr>
      </w:pPr>
      <w:r w:rsidRPr="000C09DE">
        <w:rPr>
          <w:rStyle w:val="Strong"/>
          <w:rFonts w:eastAsia="Gulim"/>
          <w:color w:val="000000" w:themeColor="text1"/>
        </w:rPr>
        <w:t xml:space="preserve"> При позитивном тесте, полученном при тестировании на аппарате ТРУСКРИН, </w:t>
      </w:r>
      <w:r>
        <w:rPr>
          <w:rStyle w:val="Strong"/>
          <w:rFonts w:eastAsia="Gulim"/>
          <w:color w:val="000000" w:themeColor="text1"/>
        </w:rPr>
        <w:t xml:space="preserve"> </w:t>
      </w:r>
      <w:r w:rsidRPr="000C09DE">
        <w:rPr>
          <w:rStyle w:val="Strong"/>
          <w:rFonts w:eastAsia="Gulim"/>
          <w:color w:val="000000" w:themeColor="text1"/>
        </w:rPr>
        <w:t xml:space="preserve"> </w:t>
      </w:r>
      <w:r>
        <w:rPr>
          <w:rStyle w:val="Strong"/>
          <w:rFonts w:eastAsia="Gulim"/>
          <w:color w:val="000000" w:themeColor="text1"/>
        </w:rPr>
        <w:t>берутся</w:t>
      </w:r>
      <w:r w:rsidRPr="000C09DE">
        <w:rPr>
          <w:rStyle w:val="Strong"/>
          <w:rFonts w:eastAsia="Gulim"/>
          <w:color w:val="000000" w:themeColor="text1"/>
        </w:rPr>
        <w:t xml:space="preserve"> мазки на цитологию, </w:t>
      </w:r>
      <w:r w:rsidRPr="000C09DE">
        <w:rPr>
          <w:rStyle w:val="Strong"/>
          <w:rFonts w:eastAsia="Gulim"/>
          <w:color w:val="FF0000"/>
        </w:rPr>
        <w:t xml:space="preserve">ВПЧ, </w:t>
      </w:r>
      <w:r w:rsidRPr="000C09DE">
        <w:rPr>
          <w:rStyle w:val="Strong"/>
          <w:rFonts w:eastAsia="Gulim"/>
          <w:color w:val="000000" w:themeColor="text1"/>
        </w:rPr>
        <w:t>и отправл</w:t>
      </w:r>
      <w:r>
        <w:rPr>
          <w:rStyle w:val="Strong"/>
          <w:rFonts w:eastAsia="Gulim"/>
          <w:color w:val="000000" w:themeColor="text1"/>
        </w:rPr>
        <w:t>яются</w:t>
      </w:r>
      <w:r w:rsidRPr="000C09DE">
        <w:rPr>
          <w:rStyle w:val="Strong"/>
          <w:rFonts w:eastAsia="Gulim"/>
          <w:color w:val="000000" w:themeColor="text1"/>
        </w:rPr>
        <w:t xml:space="preserve"> в территориальную женскую консультацию/поликлинику</w:t>
      </w:r>
    </w:p>
    <w:p w14:paraId="5DC84D46" w14:textId="77777777" w:rsidR="004C7AD5" w:rsidRPr="000C09DE" w:rsidRDefault="004C7AD5" w:rsidP="004C7AD5">
      <w:pPr>
        <w:pStyle w:val="NormalWeb"/>
        <w:numPr>
          <w:ilvl w:val="0"/>
          <w:numId w:val="1"/>
        </w:numPr>
        <w:spacing w:before="0" w:beforeAutospacing="0" w:after="0" w:afterAutospacing="0"/>
        <w:ind w:left="709" w:firstLine="0"/>
        <w:jc w:val="both"/>
        <w:rPr>
          <w:rStyle w:val="Strong"/>
          <w:bCs w:val="0"/>
        </w:rPr>
      </w:pPr>
      <w:r w:rsidRPr="000C09DE">
        <w:rPr>
          <w:rStyle w:val="Strong"/>
          <w:rFonts w:eastAsia="Gulim"/>
          <w:color w:val="000000" w:themeColor="text1"/>
        </w:rPr>
        <w:t>Всем пациенткам, а также для распространения среди населения, выдается информационная листовка/буклет о методах снижения риска рака от проекта Онкопатруль\Женпросвет</w:t>
      </w:r>
    </w:p>
    <w:p w14:paraId="68496E2A" w14:textId="77777777" w:rsidR="004C7AD5" w:rsidRPr="000C09DE" w:rsidRDefault="004C7AD5" w:rsidP="004C7AD5">
      <w:pPr>
        <w:pStyle w:val="NormalWeb"/>
        <w:numPr>
          <w:ilvl w:val="0"/>
          <w:numId w:val="1"/>
        </w:numPr>
        <w:spacing w:before="0" w:beforeAutospacing="0" w:after="0" w:afterAutospacing="0"/>
        <w:ind w:left="709" w:firstLine="0"/>
        <w:jc w:val="both"/>
        <w:rPr>
          <w:rStyle w:val="Strong"/>
          <w:bCs w:val="0"/>
          <w:color w:val="000000" w:themeColor="text1"/>
        </w:rPr>
      </w:pPr>
      <w:r w:rsidRPr="000C09DE">
        <w:rPr>
          <w:rStyle w:val="Strong"/>
          <w:rFonts w:eastAsia="Gulim"/>
          <w:color w:val="000000" w:themeColor="text1"/>
        </w:rPr>
        <w:t xml:space="preserve">На следующий день специалистами Онкопатруля проводится </w:t>
      </w:r>
      <w:r w:rsidRPr="000C09DE">
        <w:rPr>
          <w:rStyle w:val="Strong"/>
          <w:rFonts w:eastAsia="Gulim"/>
          <w:i/>
          <w:color w:val="000000" w:themeColor="text1"/>
          <w:u w:val="single"/>
        </w:rPr>
        <w:t xml:space="preserve">обучающий семинар для врачей </w:t>
      </w:r>
      <w:r w:rsidRPr="000C09DE">
        <w:rPr>
          <w:rStyle w:val="Strong"/>
          <w:rFonts w:eastAsia="Gulim"/>
          <w:color w:val="000000" w:themeColor="text1"/>
        </w:rPr>
        <w:t>региона (</w:t>
      </w:r>
      <w:r w:rsidRPr="000C09DE">
        <w:rPr>
          <w:rStyle w:val="Strong"/>
          <w:rFonts w:eastAsia="Gulim"/>
          <w:i/>
          <w:color w:val="000000" w:themeColor="text1"/>
        </w:rPr>
        <w:t xml:space="preserve">акушеров–гинекологов, цитологов, онкологов и др.)_ </w:t>
      </w:r>
      <w:r w:rsidRPr="000C09DE">
        <w:rPr>
          <w:rStyle w:val="Strong"/>
          <w:rFonts w:eastAsia="Gulim"/>
          <w:color w:val="000000" w:themeColor="text1"/>
        </w:rPr>
        <w:t>по теме профилактики рака и ВПЧ-ассоциированных заболеыаний.</w:t>
      </w:r>
    </w:p>
    <w:p w14:paraId="64142523" w14:textId="77777777" w:rsidR="004C7AD5" w:rsidRPr="000C09DE" w:rsidRDefault="004C7AD5" w:rsidP="004C7AD5">
      <w:pPr>
        <w:pStyle w:val="NormalWeb"/>
        <w:numPr>
          <w:ilvl w:val="0"/>
          <w:numId w:val="1"/>
        </w:numPr>
        <w:spacing w:before="0" w:beforeAutospacing="0" w:after="0" w:afterAutospacing="0"/>
        <w:ind w:left="0" w:firstLine="0"/>
        <w:jc w:val="both"/>
        <w:rPr>
          <w:rStyle w:val="Strong"/>
          <w:bCs w:val="0"/>
          <w:color w:val="000000" w:themeColor="text1"/>
        </w:rPr>
      </w:pPr>
      <w:r w:rsidRPr="000C09DE">
        <w:rPr>
          <w:rStyle w:val="Strong"/>
          <w:rFonts w:eastAsia="Gulim"/>
          <w:color w:val="000000" w:themeColor="text1"/>
        </w:rPr>
        <w:t xml:space="preserve"> Организованная акция может стать моделью привлечения и широкого охвата обследованием женского населения </w:t>
      </w:r>
      <w:r w:rsidRPr="000C09DE">
        <w:rPr>
          <w:rStyle w:val="Strong"/>
          <w:rFonts w:eastAsia="Gulim"/>
          <w:color w:val="000000" w:themeColor="text1"/>
          <w:u w:val="single"/>
        </w:rPr>
        <w:t>отдаленных территорий в регионах</w:t>
      </w:r>
      <w:r w:rsidRPr="000C09DE">
        <w:rPr>
          <w:rStyle w:val="Strong"/>
          <w:rFonts w:eastAsia="Gulim"/>
          <w:color w:val="000000" w:themeColor="text1"/>
        </w:rPr>
        <w:t xml:space="preserve"> с целью профилактики   рака шейки матки и снижения частоты этого заболевания в России</w:t>
      </w:r>
    </w:p>
    <w:p w14:paraId="73E18E6C" w14:textId="77777777" w:rsidR="004C7AD5" w:rsidRPr="000C09DE" w:rsidRDefault="004C7AD5" w:rsidP="004C7AD5">
      <w:pPr>
        <w:pStyle w:val="NormalWeb"/>
        <w:numPr>
          <w:ilvl w:val="0"/>
          <w:numId w:val="1"/>
        </w:numPr>
        <w:spacing w:before="0" w:beforeAutospacing="0" w:after="0" w:afterAutospacing="0"/>
        <w:ind w:left="0" w:firstLine="0"/>
        <w:jc w:val="both"/>
        <w:rPr>
          <w:b/>
        </w:rPr>
      </w:pPr>
      <w:r w:rsidRPr="000C09DE">
        <w:rPr>
          <w:rStyle w:val="Strong"/>
          <w:rFonts w:eastAsia="Gulim"/>
          <w:color w:val="000000" w:themeColor="text1"/>
        </w:rPr>
        <w:t xml:space="preserve">УЧАСТНИКИ АКЦИИ </w:t>
      </w:r>
      <w:r w:rsidRPr="000C09DE">
        <w:t>В</w:t>
      </w:r>
      <w:r w:rsidRPr="000C09DE">
        <w:rPr>
          <w:color w:val="000000" w:themeColor="text1"/>
        </w:rPr>
        <w:t xml:space="preserve"> рамках Всероссийского просветительского </w:t>
      </w:r>
      <w:r w:rsidRPr="000C09DE">
        <w:rPr>
          <w:rStyle w:val="Strong"/>
          <w:rFonts w:eastAsia="Gulim"/>
          <w:color w:val="000000" w:themeColor="text1"/>
        </w:rPr>
        <w:t xml:space="preserve">проекта ЖЕНПРОСВЕТ/ОНКОПАТРУЛЬ: </w:t>
      </w:r>
      <w:r w:rsidRPr="000C09DE">
        <w:rPr>
          <w:color w:val="000000" w:themeColor="text1"/>
        </w:rPr>
        <w:t xml:space="preserve">«Женщины разного возраста между онконебрежностью и онкофобией: Как не допустить рак?» </w:t>
      </w:r>
      <w:r w:rsidRPr="000C09DE">
        <w:rPr>
          <w:b/>
          <w:color w:val="000000" w:themeColor="text1"/>
        </w:rPr>
        <w:t>в акции</w:t>
      </w:r>
      <w:r w:rsidRPr="000C09DE">
        <w:rPr>
          <w:color w:val="000000" w:themeColor="text1"/>
        </w:rPr>
        <w:t xml:space="preserve"> </w:t>
      </w:r>
      <w:r w:rsidRPr="000C09DE">
        <w:rPr>
          <w:rStyle w:val="Strong"/>
          <w:rFonts w:eastAsia="Gulim"/>
          <w:color w:val="000000" w:themeColor="text1"/>
        </w:rPr>
        <w:t>ЖЕНПРОСВЕТ/МЕДОСМОТР/ОНКОПАТРУЛЬ участвуют:</w:t>
      </w:r>
    </w:p>
    <w:p w14:paraId="2F21B5DA" w14:textId="77777777" w:rsidR="004C7AD5" w:rsidRPr="000C09DE" w:rsidRDefault="004C7AD5" w:rsidP="004C7AD5">
      <w:pPr>
        <w:rPr>
          <w:rFonts w:ascii="Times New Roman" w:hAnsi="Times New Roman" w:cs="Times New Roman"/>
        </w:rPr>
      </w:pPr>
    </w:p>
    <w:p w14:paraId="3B4A4656" w14:textId="77777777" w:rsidR="004C7AD5" w:rsidRPr="000C09DE" w:rsidRDefault="004C7AD5" w:rsidP="004C7AD5">
      <w:pPr>
        <w:pStyle w:val="NormalWeb"/>
        <w:numPr>
          <w:ilvl w:val="0"/>
          <w:numId w:val="1"/>
        </w:numPr>
        <w:spacing w:before="0" w:beforeAutospacing="0" w:after="0" w:afterAutospacing="0"/>
        <w:ind w:left="0" w:firstLine="0"/>
        <w:jc w:val="both"/>
        <w:rPr>
          <w:sz w:val="22"/>
        </w:rPr>
      </w:pPr>
      <w:r w:rsidRPr="000C09DE">
        <w:rPr>
          <w:sz w:val="22"/>
        </w:rPr>
        <w:t xml:space="preserve">Российская ассоциация по генитальным инфекциям и неоплазии (РАГИН) </w:t>
      </w:r>
    </w:p>
    <w:p w14:paraId="2B79186D" w14:textId="77777777" w:rsidR="004C7AD5" w:rsidRPr="000C09DE" w:rsidRDefault="004C7AD5" w:rsidP="004C7AD5">
      <w:pPr>
        <w:pStyle w:val="NormalWeb"/>
        <w:numPr>
          <w:ilvl w:val="0"/>
          <w:numId w:val="1"/>
        </w:numPr>
        <w:spacing w:before="0" w:beforeAutospacing="0" w:after="0" w:afterAutospacing="0"/>
        <w:ind w:left="0" w:firstLine="0"/>
        <w:jc w:val="both"/>
        <w:rPr>
          <w:sz w:val="22"/>
        </w:rPr>
      </w:pPr>
      <w:r w:rsidRPr="000C09DE">
        <w:rPr>
          <w:sz w:val="22"/>
        </w:rPr>
        <w:t>Комиссия по охране здоровья Молодежной общественной палаты РФ</w:t>
      </w:r>
    </w:p>
    <w:p w14:paraId="5FAAD680" w14:textId="77777777" w:rsidR="004C7AD5" w:rsidRPr="000C09DE" w:rsidRDefault="004C7AD5" w:rsidP="004C7AD5">
      <w:pPr>
        <w:pStyle w:val="NormalWeb"/>
        <w:numPr>
          <w:ilvl w:val="0"/>
          <w:numId w:val="1"/>
        </w:numPr>
        <w:spacing w:before="0" w:beforeAutospacing="0" w:after="0" w:afterAutospacing="0"/>
        <w:ind w:left="0" w:firstLine="0"/>
        <w:jc w:val="both"/>
        <w:rPr>
          <w:sz w:val="22"/>
        </w:rPr>
      </w:pPr>
      <w:r w:rsidRPr="000C09DE">
        <w:rPr>
          <w:sz w:val="22"/>
        </w:rPr>
        <w:t>Ассоциация медицинских журналистов</w:t>
      </w:r>
    </w:p>
    <w:p w14:paraId="37F3E296" w14:textId="77777777" w:rsidR="004C7AD5" w:rsidRPr="000C09DE" w:rsidRDefault="004C7AD5" w:rsidP="004C7AD5">
      <w:pPr>
        <w:pStyle w:val="NormalWeb"/>
        <w:numPr>
          <w:ilvl w:val="0"/>
          <w:numId w:val="1"/>
        </w:numPr>
        <w:spacing w:before="0" w:beforeAutospacing="0" w:after="0" w:afterAutospacing="0"/>
        <w:ind w:left="0" w:firstLine="0"/>
        <w:jc w:val="both"/>
        <w:rPr>
          <w:sz w:val="22"/>
        </w:rPr>
      </w:pPr>
      <w:r w:rsidRPr="000C09DE">
        <w:rPr>
          <w:sz w:val="22"/>
        </w:rPr>
        <w:t>Ассоциация МАРС</w:t>
      </w:r>
    </w:p>
    <w:p w14:paraId="22487886" w14:textId="77777777" w:rsidR="004C7AD5" w:rsidRPr="000C09DE" w:rsidRDefault="004C7AD5" w:rsidP="004C7AD5">
      <w:pPr>
        <w:pStyle w:val="NormalWeb"/>
        <w:numPr>
          <w:ilvl w:val="0"/>
          <w:numId w:val="1"/>
        </w:numPr>
        <w:spacing w:before="0" w:beforeAutospacing="0" w:after="0" w:afterAutospacing="0"/>
        <w:ind w:left="0" w:firstLine="0"/>
        <w:jc w:val="both"/>
        <w:rPr>
          <w:sz w:val="22"/>
        </w:rPr>
      </w:pPr>
      <w:r w:rsidRPr="000C09DE">
        <w:rPr>
          <w:sz w:val="22"/>
        </w:rPr>
        <w:t>Общероссийский народный фронт</w:t>
      </w:r>
    </w:p>
    <w:p w14:paraId="514472F6" w14:textId="77777777" w:rsidR="004C7AD5" w:rsidRPr="000C09DE" w:rsidRDefault="004C7AD5" w:rsidP="004C7AD5">
      <w:pPr>
        <w:pStyle w:val="NormalWeb"/>
        <w:numPr>
          <w:ilvl w:val="0"/>
          <w:numId w:val="1"/>
        </w:numPr>
        <w:spacing w:before="0" w:beforeAutospacing="0" w:after="0" w:afterAutospacing="0"/>
        <w:ind w:left="0" w:firstLine="0"/>
        <w:jc w:val="both"/>
        <w:rPr>
          <w:sz w:val="22"/>
        </w:rPr>
      </w:pPr>
      <w:r w:rsidRPr="000C09DE">
        <w:rPr>
          <w:sz w:val="22"/>
        </w:rPr>
        <w:lastRenderedPageBreak/>
        <w:t>Минздрав области (края)</w:t>
      </w:r>
    </w:p>
    <w:p w14:paraId="49FB2FBE" w14:textId="77777777" w:rsidR="004C7AD5" w:rsidRPr="000C09DE" w:rsidRDefault="004C7AD5" w:rsidP="004C7AD5">
      <w:pPr>
        <w:pStyle w:val="NormalWeb"/>
        <w:numPr>
          <w:ilvl w:val="0"/>
          <w:numId w:val="1"/>
        </w:numPr>
        <w:spacing w:before="0" w:beforeAutospacing="0" w:after="0" w:afterAutospacing="0"/>
        <w:ind w:left="0" w:firstLine="0"/>
        <w:jc w:val="both"/>
        <w:rPr>
          <w:color w:val="000000" w:themeColor="text1"/>
          <w:sz w:val="22"/>
        </w:rPr>
      </w:pPr>
      <w:r w:rsidRPr="000C09DE">
        <w:rPr>
          <w:color w:val="000000" w:themeColor="text1"/>
          <w:sz w:val="22"/>
        </w:rPr>
        <w:t>Главный акушер-гинеколог области (края)</w:t>
      </w:r>
    </w:p>
    <w:p w14:paraId="446366D6" w14:textId="77777777" w:rsidR="004C7AD5" w:rsidRPr="000C09DE" w:rsidRDefault="004C7AD5" w:rsidP="004C7AD5">
      <w:pPr>
        <w:pStyle w:val="NormalWeb"/>
        <w:numPr>
          <w:ilvl w:val="0"/>
          <w:numId w:val="1"/>
        </w:numPr>
        <w:spacing w:before="0" w:beforeAutospacing="0" w:after="0" w:afterAutospacing="0"/>
        <w:ind w:left="0" w:firstLine="0"/>
        <w:jc w:val="both"/>
        <w:rPr>
          <w:color w:val="000000" w:themeColor="text1"/>
          <w:sz w:val="22"/>
        </w:rPr>
      </w:pPr>
      <w:r w:rsidRPr="000C09DE">
        <w:rPr>
          <w:color w:val="000000" w:themeColor="text1"/>
          <w:sz w:val="22"/>
        </w:rPr>
        <w:t>Главный онколог области (края)</w:t>
      </w:r>
    </w:p>
    <w:p w14:paraId="346CFF47" w14:textId="77777777" w:rsidR="004C7AD5" w:rsidRPr="000C09DE" w:rsidRDefault="004C7AD5" w:rsidP="004C7AD5">
      <w:pPr>
        <w:pStyle w:val="NormalWeb"/>
        <w:numPr>
          <w:ilvl w:val="0"/>
          <w:numId w:val="1"/>
        </w:numPr>
        <w:spacing w:before="0" w:beforeAutospacing="0" w:after="0" w:afterAutospacing="0"/>
        <w:ind w:left="0" w:firstLine="0"/>
        <w:jc w:val="both"/>
        <w:rPr>
          <w:color w:val="000000" w:themeColor="text1"/>
          <w:sz w:val="22"/>
        </w:rPr>
      </w:pPr>
      <w:r w:rsidRPr="000C09DE">
        <w:rPr>
          <w:color w:val="000000" w:themeColor="text1"/>
          <w:sz w:val="22"/>
        </w:rPr>
        <w:t>Другие специалисты</w:t>
      </w:r>
    </w:p>
    <w:p w14:paraId="548A10F9" w14:textId="77777777" w:rsidR="004C7AD5" w:rsidRPr="000C09DE" w:rsidRDefault="004C7AD5" w:rsidP="004C7AD5">
      <w:pPr>
        <w:pStyle w:val="ListParagraph"/>
        <w:rPr>
          <w:rFonts w:ascii="Times New Roman" w:hAnsi="Times New Roman" w:cs="Times New Roman"/>
        </w:rPr>
      </w:pPr>
    </w:p>
    <w:p w14:paraId="7C726B6E" w14:textId="77777777" w:rsidR="00865D17" w:rsidRDefault="00865D17"/>
    <w:sectPr w:rsidR="00865D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63927"/>
    <w:multiLevelType w:val="hybridMultilevel"/>
    <w:tmpl w:val="44C4949A"/>
    <w:lvl w:ilvl="0" w:tplc="8C086F16">
      <w:start w:val="5"/>
      <w:numFmt w:val="bullet"/>
      <w:lvlText w:val=""/>
      <w:lvlJc w:val="left"/>
      <w:pPr>
        <w:ind w:left="6456" w:hanging="360"/>
      </w:pPr>
      <w:rPr>
        <w:rFonts w:ascii="Symbol" w:eastAsia="Times New Roman" w:hAnsi="Symbol" w:cs="Times New Roman" w:hint="default"/>
      </w:rPr>
    </w:lvl>
    <w:lvl w:ilvl="1" w:tplc="04190003">
      <w:start w:val="1"/>
      <w:numFmt w:val="bullet"/>
      <w:lvlText w:val="o"/>
      <w:lvlJc w:val="left"/>
      <w:pPr>
        <w:ind w:left="7176" w:hanging="360"/>
      </w:pPr>
      <w:rPr>
        <w:rFonts w:ascii="Courier New" w:hAnsi="Courier New" w:cs="Courier New" w:hint="default"/>
      </w:rPr>
    </w:lvl>
    <w:lvl w:ilvl="2" w:tplc="04190005" w:tentative="1">
      <w:start w:val="1"/>
      <w:numFmt w:val="bullet"/>
      <w:lvlText w:val=""/>
      <w:lvlJc w:val="left"/>
      <w:pPr>
        <w:ind w:left="7896" w:hanging="360"/>
      </w:pPr>
      <w:rPr>
        <w:rFonts w:ascii="Wingdings" w:hAnsi="Wingdings" w:hint="default"/>
      </w:rPr>
    </w:lvl>
    <w:lvl w:ilvl="3" w:tplc="04190001" w:tentative="1">
      <w:start w:val="1"/>
      <w:numFmt w:val="bullet"/>
      <w:lvlText w:val=""/>
      <w:lvlJc w:val="left"/>
      <w:pPr>
        <w:ind w:left="8616" w:hanging="360"/>
      </w:pPr>
      <w:rPr>
        <w:rFonts w:ascii="Symbol" w:hAnsi="Symbol" w:hint="default"/>
      </w:rPr>
    </w:lvl>
    <w:lvl w:ilvl="4" w:tplc="04190003" w:tentative="1">
      <w:start w:val="1"/>
      <w:numFmt w:val="bullet"/>
      <w:lvlText w:val="o"/>
      <w:lvlJc w:val="left"/>
      <w:pPr>
        <w:ind w:left="9336" w:hanging="360"/>
      </w:pPr>
      <w:rPr>
        <w:rFonts w:ascii="Courier New" w:hAnsi="Courier New" w:cs="Courier New" w:hint="default"/>
      </w:rPr>
    </w:lvl>
    <w:lvl w:ilvl="5" w:tplc="04190005" w:tentative="1">
      <w:start w:val="1"/>
      <w:numFmt w:val="bullet"/>
      <w:lvlText w:val=""/>
      <w:lvlJc w:val="left"/>
      <w:pPr>
        <w:ind w:left="10056" w:hanging="360"/>
      </w:pPr>
      <w:rPr>
        <w:rFonts w:ascii="Wingdings" w:hAnsi="Wingdings" w:hint="default"/>
      </w:rPr>
    </w:lvl>
    <w:lvl w:ilvl="6" w:tplc="04190001" w:tentative="1">
      <w:start w:val="1"/>
      <w:numFmt w:val="bullet"/>
      <w:lvlText w:val=""/>
      <w:lvlJc w:val="left"/>
      <w:pPr>
        <w:ind w:left="10776" w:hanging="360"/>
      </w:pPr>
      <w:rPr>
        <w:rFonts w:ascii="Symbol" w:hAnsi="Symbol" w:hint="default"/>
      </w:rPr>
    </w:lvl>
    <w:lvl w:ilvl="7" w:tplc="04190003" w:tentative="1">
      <w:start w:val="1"/>
      <w:numFmt w:val="bullet"/>
      <w:lvlText w:val="o"/>
      <w:lvlJc w:val="left"/>
      <w:pPr>
        <w:ind w:left="11496" w:hanging="360"/>
      </w:pPr>
      <w:rPr>
        <w:rFonts w:ascii="Courier New" w:hAnsi="Courier New" w:cs="Courier New" w:hint="default"/>
      </w:rPr>
    </w:lvl>
    <w:lvl w:ilvl="8" w:tplc="04190005" w:tentative="1">
      <w:start w:val="1"/>
      <w:numFmt w:val="bullet"/>
      <w:lvlText w:val=""/>
      <w:lvlJc w:val="left"/>
      <w:pPr>
        <w:ind w:left="12216" w:hanging="360"/>
      </w:pPr>
      <w:rPr>
        <w:rFonts w:ascii="Wingdings" w:hAnsi="Wingdings" w:hint="default"/>
      </w:rPr>
    </w:lvl>
  </w:abstractNum>
  <w:num w:numId="1" w16cid:durableId="1337535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AD5"/>
    <w:rsid w:val="004C7AD5"/>
    <w:rsid w:val="00865D17"/>
    <w:rsid w:val="00B86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FCA86"/>
  <w15:chartTrackingRefBased/>
  <w15:docId w15:val="{78589A98-EFFF-4D0F-A9E8-4027E693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AD5"/>
    <w:pPr>
      <w:spacing w:before="0" w:after="160" w:line="259" w:lineRule="auto"/>
    </w:pPr>
    <w:rPr>
      <w:sz w:val="22"/>
      <w:szCs w:val="22"/>
    </w:rPr>
  </w:style>
  <w:style w:type="paragraph" w:styleId="Heading1">
    <w:name w:val="heading 1"/>
    <w:basedOn w:val="Normal"/>
    <w:next w:val="Normal"/>
    <w:link w:val="Heading1Char"/>
    <w:uiPriority w:val="9"/>
    <w:qFormat/>
    <w:rsid w:val="00B86B87"/>
    <w:pPr>
      <w:pBdr>
        <w:top w:val="single" w:sz="24" w:space="0" w:color="AD84C6" w:themeColor="accent1"/>
        <w:left w:val="single" w:sz="24" w:space="0" w:color="AD84C6" w:themeColor="accent1"/>
        <w:bottom w:val="single" w:sz="24" w:space="0" w:color="AD84C6" w:themeColor="accent1"/>
        <w:right w:val="single" w:sz="24" w:space="0" w:color="AD84C6" w:themeColor="accent1"/>
      </w:pBdr>
      <w:shd w:val="clear" w:color="auto" w:fill="AD84C6" w:themeFill="accent1"/>
      <w:spacing w:after="0"/>
      <w:outlineLvl w:val="0"/>
    </w:pPr>
    <w:rPr>
      <w:caps/>
      <w:color w:val="FFFFFF" w:themeColor="background1"/>
      <w:spacing w:val="15"/>
    </w:rPr>
  </w:style>
  <w:style w:type="paragraph" w:styleId="Heading2">
    <w:name w:val="heading 2"/>
    <w:basedOn w:val="Normal"/>
    <w:next w:val="Normal"/>
    <w:link w:val="Heading2Char"/>
    <w:uiPriority w:val="9"/>
    <w:semiHidden/>
    <w:unhideWhenUsed/>
    <w:qFormat/>
    <w:rsid w:val="00B86B87"/>
    <w:pPr>
      <w:pBdr>
        <w:top w:val="single" w:sz="24" w:space="0" w:color="EEE6F3" w:themeColor="accent1" w:themeTint="33"/>
        <w:left w:val="single" w:sz="24" w:space="0" w:color="EEE6F3" w:themeColor="accent1" w:themeTint="33"/>
        <w:bottom w:val="single" w:sz="24" w:space="0" w:color="EEE6F3" w:themeColor="accent1" w:themeTint="33"/>
        <w:right w:val="single" w:sz="24" w:space="0" w:color="EEE6F3" w:themeColor="accent1" w:themeTint="33"/>
      </w:pBdr>
      <w:shd w:val="clear" w:color="auto" w:fill="EEE6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B86B87"/>
    <w:pPr>
      <w:pBdr>
        <w:top w:val="single" w:sz="6" w:space="2" w:color="AD84C6" w:themeColor="accent1"/>
      </w:pBdr>
      <w:spacing w:before="300" w:after="0"/>
      <w:outlineLvl w:val="2"/>
    </w:pPr>
    <w:rPr>
      <w:caps/>
      <w:color w:val="593470" w:themeColor="accent1" w:themeShade="7F"/>
      <w:spacing w:val="15"/>
    </w:rPr>
  </w:style>
  <w:style w:type="paragraph" w:styleId="Heading4">
    <w:name w:val="heading 4"/>
    <w:basedOn w:val="Normal"/>
    <w:next w:val="Normal"/>
    <w:link w:val="Heading4Char"/>
    <w:uiPriority w:val="9"/>
    <w:semiHidden/>
    <w:unhideWhenUsed/>
    <w:qFormat/>
    <w:rsid w:val="00B86B87"/>
    <w:pPr>
      <w:pBdr>
        <w:top w:val="dotted" w:sz="6" w:space="2" w:color="AD84C6" w:themeColor="accent1"/>
      </w:pBdr>
      <w:spacing w:before="200" w:after="0"/>
      <w:outlineLvl w:val="3"/>
    </w:pPr>
    <w:rPr>
      <w:caps/>
      <w:color w:val="864EA8" w:themeColor="accent1" w:themeShade="BF"/>
      <w:spacing w:val="10"/>
    </w:rPr>
  </w:style>
  <w:style w:type="paragraph" w:styleId="Heading5">
    <w:name w:val="heading 5"/>
    <w:basedOn w:val="Normal"/>
    <w:next w:val="Normal"/>
    <w:link w:val="Heading5Char"/>
    <w:uiPriority w:val="9"/>
    <w:semiHidden/>
    <w:unhideWhenUsed/>
    <w:qFormat/>
    <w:rsid w:val="00B86B87"/>
    <w:pPr>
      <w:pBdr>
        <w:bottom w:val="single" w:sz="6" w:space="1" w:color="AD84C6" w:themeColor="accent1"/>
      </w:pBdr>
      <w:spacing w:before="200" w:after="0"/>
      <w:outlineLvl w:val="4"/>
    </w:pPr>
    <w:rPr>
      <w:caps/>
      <w:color w:val="864EA8" w:themeColor="accent1" w:themeShade="BF"/>
      <w:spacing w:val="10"/>
    </w:rPr>
  </w:style>
  <w:style w:type="paragraph" w:styleId="Heading6">
    <w:name w:val="heading 6"/>
    <w:basedOn w:val="Normal"/>
    <w:next w:val="Normal"/>
    <w:link w:val="Heading6Char"/>
    <w:uiPriority w:val="9"/>
    <w:semiHidden/>
    <w:unhideWhenUsed/>
    <w:qFormat/>
    <w:rsid w:val="00B86B87"/>
    <w:pPr>
      <w:pBdr>
        <w:bottom w:val="dotted" w:sz="6" w:space="1" w:color="AD84C6" w:themeColor="accent1"/>
      </w:pBdr>
      <w:spacing w:before="200" w:after="0"/>
      <w:outlineLvl w:val="5"/>
    </w:pPr>
    <w:rPr>
      <w:caps/>
      <w:color w:val="864EA8" w:themeColor="accent1" w:themeShade="BF"/>
      <w:spacing w:val="10"/>
    </w:rPr>
  </w:style>
  <w:style w:type="paragraph" w:styleId="Heading7">
    <w:name w:val="heading 7"/>
    <w:basedOn w:val="Normal"/>
    <w:next w:val="Normal"/>
    <w:link w:val="Heading7Char"/>
    <w:uiPriority w:val="9"/>
    <w:semiHidden/>
    <w:unhideWhenUsed/>
    <w:qFormat/>
    <w:rsid w:val="00B86B87"/>
    <w:pPr>
      <w:spacing w:before="200" w:after="0"/>
      <w:outlineLvl w:val="6"/>
    </w:pPr>
    <w:rPr>
      <w:caps/>
      <w:color w:val="864EA8" w:themeColor="accent1" w:themeShade="BF"/>
      <w:spacing w:val="10"/>
    </w:rPr>
  </w:style>
  <w:style w:type="paragraph" w:styleId="Heading8">
    <w:name w:val="heading 8"/>
    <w:basedOn w:val="Normal"/>
    <w:next w:val="Normal"/>
    <w:link w:val="Heading8Char"/>
    <w:uiPriority w:val="9"/>
    <w:semiHidden/>
    <w:unhideWhenUsed/>
    <w:qFormat/>
    <w:rsid w:val="00B86B8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86B8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6B87"/>
    <w:rPr>
      <w:caps/>
      <w:color w:val="FFFFFF" w:themeColor="background1"/>
      <w:spacing w:val="15"/>
      <w:sz w:val="22"/>
      <w:szCs w:val="22"/>
      <w:shd w:val="clear" w:color="auto" w:fill="AD84C6" w:themeFill="accent1"/>
    </w:rPr>
  </w:style>
  <w:style w:type="character" w:customStyle="1" w:styleId="Heading2Char">
    <w:name w:val="Heading 2 Char"/>
    <w:basedOn w:val="DefaultParagraphFont"/>
    <w:link w:val="Heading2"/>
    <w:uiPriority w:val="9"/>
    <w:semiHidden/>
    <w:rsid w:val="00B86B87"/>
    <w:rPr>
      <w:caps/>
      <w:spacing w:val="15"/>
      <w:shd w:val="clear" w:color="auto" w:fill="EEE6F3" w:themeFill="accent1" w:themeFillTint="33"/>
    </w:rPr>
  </w:style>
  <w:style w:type="character" w:customStyle="1" w:styleId="Heading3Char">
    <w:name w:val="Heading 3 Char"/>
    <w:basedOn w:val="DefaultParagraphFont"/>
    <w:link w:val="Heading3"/>
    <w:uiPriority w:val="9"/>
    <w:semiHidden/>
    <w:rsid w:val="00B86B87"/>
    <w:rPr>
      <w:caps/>
      <w:color w:val="593470" w:themeColor="accent1" w:themeShade="7F"/>
      <w:spacing w:val="15"/>
    </w:rPr>
  </w:style>
  <w:style w:type="character" w:customStyle="1" w:styleId="Heading4Char">
    <w:name w:val="Heading 4 Char"/>
    <w:basedOn w:val="DefaultParagraphFont"/>
    <w:link w:val="Heading4"/>
    <w:uiPriority w:val="9"/>
    <w:semiHidden/>
    <w:rsid w:val="00B86B87"/>
    <w:rPr>
      <w:caps/>
      <w:color w:val="864EA8" w:themeColor="accent1" w:themeShade="BF"/>
      <w:spacing w:val="10"/>
    </w:rPr>
  </w:style>
  <w:style w:type="character" w:customStyle="1" w:styleId="Heading5Char">
    <w:name w:val="Heading 5 Char"/>
    <w:basedOn w:val="DefaultParagraphFont"/>
    <w:link w:val="Heading5"/>
    <w:uiPriority w:val="9"/>
    <w:semiHidden/>
    <w:rsid w:val="00B86B87"/>
    <w:rPr>
      <w:caps/>
      <w:color w:val="864EA8" w:themeColor="accent1" w:themeShade="BF"/>
      <w:spacing w:val="10"/>
    </w:rPr>
  </w:style>
  <w:style w:type="character" w:customStyle="1" w:styleId="Heading6Char">
    <w:name w:val="Heading 6 Char"/>
    <w:basedOn w:val="DefaultParagraphFont"/>
    <w:link w:val="Heading6"/>
    <w:uiPriority w:val="9"/>
    <w:semiHidden/>
    <w:rsid w:val="00B86B87"/>
    <w:rPr>
      <w:caps/>
      <w:color w:val="864EA8" w:themeColor="accent1" w:themeShade="BF"/>
      <w:spacing w:val="10"/>
    </w:rPr>
  </w:style>
  <w:style w:type="character" w:customStyle="1" w:styleId="Heading7Char">
    <w:name w:val="Heading 7 Char"/>
    <w:basedOn w:val="DefaultParagraphFont"/>
    <w:link w:val="Heading7"/>
    <w:uiPriority w:val="9"/>
    <w:semiHidden/>
    <w:rsid w:val="00B86B87"/>
    <w:rPr>
      <w:caps/>
      <w:color w:val="864EA8" w:themeColor="accent1" w:themeShade="BF"/>
      <w:spacing w:val="10"/>
    </w:rPr>
  </w:style>
  <w:style w:type="character" w:customStyle="1" w:styleId="Heading8Char">
    <w:name w:val="Heading 8 Char"/>
    <w:basedOn w:val="DefaultParagraphFont"/>
    <w:link w:val="Heading8"/>
    <w:uiPriority w:val="9"/>
    <w:semiHidden/>
    <w:rsid w:val="00B86B87"/>
    <w:rPr>
      <w:caps/>
      <w:spacing w:val="10"/>
      <w:sz w:val="18"/>
      <w:szCs w:val="18"/>
    </w:rPr>
  </w:style>
  <w:style w:type="character" w:customStyle="1" w:styleId="Heading9Char">
    <w:name w:val="Heading 9 Char"/>
    <w:basedOn w:val="DefaultParagraphFont"/>
    <w:link w:val="Heading9"/>
    <w:uiPriority w:val="9"/>
    <w:semiHidden/>
    <w:rsid w:val="00B86B87"/>
    <w:rPr>
      <w:i/>
      <w:iCs/>
      <w:caps/>
      <w:spacing w:val="10"/>
      <w:sz w:val="18"/>
      <w:szCs w:val="18"/>
    </w:rPr>
  </w:style>
  <w:style w:type="paragraph" w:styleId="Caption">
    <w:name w:val="caption"/>
    <w:basedOn w:val="Normal"/>
    <w:next w:val="Normal"/>
    <w:uiPriority w:val="35"/>
    <w:semiHidden/>
    <w:unhideWhenUsed/>
    <w:qFormat/>
    <w:rsid w:val="00B86B87"/>
    <w:rPr>
      <w:b/>
      <w:bCs/>
      <w:color w:val="864EA8" w:themeColor="accent1" w:themeShade="BF"/>
      <w:sz w:val="16"/>
      <w:szCs w:val="16"/>
    </w:rPr>
  </w:style>
  <w:style w:type="paragraph" w:styleId="Title">
    <w:name w:val="Title"/>
    <w:basedOn w:val="Normal"/>
    <w:next w:val="Normal"/>
    <w:link w:val="TitleChar"/>
    <w:uiPriority w:val="10"/>
    <w:qFormat/>
    <w:rsid w:val="00B86B87"/>
    <w:pPr>
      <w:spacing w:after="0"/>
    </w:pPr>
    <w:rPr>
      <w:rFonts w:asciiTheme="majorHAnsi" w:eastAsiaTheme="majorEastAsia" w:hAnsiTheme="majorHAnsi" w:cstheme="majorBidi"/>
      <w:caps/>
      <w:color w:val="AD84C6" w:themeColor="accent1"/>
      <w:spacing w:val="10"/>
      <w:sz w:val="52"/>
      <w:szCs w:val="52"/>
    </w:rPr>
  </w:style>
  <w:style w:type="character" w:customStyle="1" w:styleId="TitleChar">
    <w:name w:val="Title Char"/>
    <w:basedOn w:val="DefaultParagraphFont"/>
    <w:link w:val="Title"/>
    <w:uiPriority w:val="10"/>
    <w:rsid w:val="00B86B87"/>
    <w:rPr>
      <w:rFonts w:asciiTheme="majorHAnsi" w:eastAsiaTheme="majorEastAsia" w:hAnsiTheme="majorHAnsi" w:cstheme="majorBidi"/>
      <w:caps/>
      <w:color w:val="AD84C6" w:themeColor="accent1"/>
      <w:spacing w:val="10"/>
      <w:sz w:val="52"/>
      <w:szCs w:val="52"/>
    </w:rPr>
  </w:style>
  <w:style w:type="paragraph" w:styleId="Subtitle">
    <w:name w:val="Subtitle"/>
    <w:basedOn w:val="Normal"/>
    <w:next w:val="Normal"/>
    <w:link w:val="SubtitleChar"/>
    <w:uiPriority w:val="11"/>
    <w:qFormat/>
    <w:rsid w:val="00B86B87"/>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86B87"/>
    <w:rPr>
      <w:caps/>
      <w:color w:val="595959" w:themeColor="text1" w:themeTint="A6"/>
      <w:spacing w:val="10"/>
      <w:sz w:val="21"/>
      <w:szCs w:val="21"/>
    </w:rPr>
  </w:style>
  <w:style w:type="character" w:styleId="Strong">
    <w:name w:val="Strong"/>
    <w:uiPriority w:val="22"/>
    <w:qFormat/>
    <w:rsid w:val="00B86B87"/>
    <w:rPr>
      <w:b/>
      <w:bCs/>
    </w:rPr>
  </w:style>
  <w:style w:type="character" w:styleId="Emphasis">
    <w:name w:val="Emphasis"/>
    <w:uiPriority w:val="20"/>
    <w:qFormat/>
    <w:rsid w:val="00B86B87"/>
    <w:rPr>
      <w:caps/>
      <w:color w:val="593470" w:themeColor="accent1" w:themeShade="7F"/>
      <w:spacing w:val="5"/>
    </w:rPr>
  </w:style>
  <w:style w:type="paragraph" w:styleId="NoSpacing">
    <w:name w:val="No Spacing"/>
    <w:uiPriority w:val="1"/>
    <w:qFormat/>
    <w:rsid w:val="00B86B87"/>
    <w:pPr>
      <w:spacing w:after="0" w:line="240" w:lineRule="auto"/>
    </w:pPr>
  </w:style>
  <w:style w:type="paragraph" w:styleId="Quote">
    <w:name w:val="Quote"/>
    <w:basedOn w:val="Normal"/>
    <w:next w:val="Normal"/>
    <w:link w:val="QuoteChar"/>
    <w:uiPriority w:val="29"/>
    <w:qFormat/>
    <w:rsid w:val="00B86B87"/>
    <w:rPr>
      <w:i/>
      <w:iCs/>
      <w:sz w:val="24"/>
      <w:szCs w:val="24"/>
    </w:rPr>
  </w:style>
  <w:style w:type="character" w:customStyle="1" w:styleId="QuoteChar">
    <w:name w:val="Quote Char"/>
    <w:basedOn w:val="DefaultParagraphFont"/>
    <w:link w:val="Quote"/>
    <w:uiPriority w:val="29"/>
    <w:rsid w:val="00B86B87"/>
    <w:rPr>
      <w:i/>
      <w:iCs/>
      <w:sz w:val="24"/>
      <w:szCs w:val="24"/>
    </w:rPr>
  </w:style>
  <w:style w:type="paragraph" w:styleId="IntenseQuote">
    <w:name w:val="Intense Quote"/>
    <w:basedOn w:val="Normal"/>
    <w:next w:val="Normal"/>
    <w:link w:val="IntenseQuoteChar"/>
    <w:uiPriority w:val="30"/>
    <w:qFormat/>
    <w:rsid w:val="00B86B87"/>
    <w:pPr>
      <w:spacing w:before="240" w:after="240" w:line="240" w:lineRule="auto"/>
      <w:ind w:left="1080" w:right="1080"/>
      <w:jc w:val="center"/>
    </w:pPr>
    <w:rPr>
      <w:color w:val="AD84C6" w:themeColor="accent1"/>
      <w:sz w:val="24"/>
      <w:szCs w:val="24"/>
    </w:rPr>
  </w:style>
  <w:style w:type="character" w:customStyle="1" w:styleId="IntenseQuoteChar">
    <w:name w:val="Intense Quote Char"/>
    <w:basedOn w:val="DefaultParagraphFont"/>
    <w:link w:val="IntenseQuote"/>
    <w:uiPriority w:val="30"/>
    <w:rsid w:val="00B86B87"/>
    <w:rPr>
      <w:color w:val="AD84C6" w:themeColor="accent1"/>
      <w:sz w:val="24"/>
      <w:szCs w:val="24"/>
    </w:rPr>
  </w:style>
  <w:style w:type="character" w:styleId="SubtleEmphasis">
    <w:name w:val="Subtle Emphasis"/>
    <w:uiPriority w:val="19"/>
    <w:qFormat/>
    <w:rsid w:val="00B86B87"/>
    <w:rPr>
      <w:i/>
      <w:iCs/>
      <w:color w:val="593470" w:themeColor="accent1" w:themeShade="7F"/>
    </w:rPr>
  </w:style>
  <w:style w:type="character" w:styleId="IntenseEmphasis">
    <w:name w:val="Intense Emphasis"/>
    <w:uiPriority w:val="21"/>
    <w:qFormat/>
    <w:rsid w:val="00B86B87"/>
    <w:rPr>
      <w:b/>
      <w:bCs/>
      <w:caps/>
      <w:color w:val="593470" w:themeColor="accent1" w:themeShade="7F"/>
      <w:spacing w:val="10"/>
    </w:rPr>
  </w:style>
  <w:style w:type="character" w:styleId="SubtleReference">
    <w:name w:val="Subtle Reference"/>
    <w:uiPriority w:val="31"/>
    <w:qFormat/>
    <w:rsid w:val="00B86B87"/>
    <w:rPr>
      <w:b/>
      <w:bCs/>
      <w:color w:val="AD84C6" w:themeColor="accent1"/>
    </w:rPr>
  </w:style>
  <w:style w:type="character" w:styleId="IntenseReference">
    <w:name w:val="Intense Reference"/>
    <w:uiPriority w:val="32"/>
    <w:qFormat/>
    <w:rsid w:val="00B86B87"/>
    <w:rPr>
      <w:b/>
      <w:bCs/>
      <w:i/>
      <w:iCs/>
      <w:caps/>
      <w:color w:val="AD84C6" w:themeColor="accent1"/>
    </w:rPr>
  </w:style>
  <w:style w:type="character" w:styleId="BookTitle">
    <w:name w:val="Book Title"/>
    <w:uiPriority w:val="33"/>
    <w:qFormat/>
    <w:rsid w:val="00B86B87"/>
    <w:rPr>
      <w:b/>
      <w:bCs/>
      <w:i/>
      <w:iCs/>
      <w:spacing w:val="0"/>
    </w:rPr>
  </w:style>
  <w:style w:type="paragraph" w:styleId="TOCHeading">
    <w:name w:val="TOC Heading"/>
    <w:basedOn w:val="Heading1"/>
    <w:next w:val="Normal"/>
    <w:uiPriority w:val="39"/>
    <w:semiHidden/>
    <w:unhideWhenUsed/>
    <w:qFormat/>
    <w:rsid w:val="00B86B87"/>
    <w:pPr>
      <w:outlineLvl w:val="9"/>
    </w:pPr>
  </w:style>
  <w:style w:type="paragraph" w:styleId="NormalWeb">
    <w:name w:val="Normal (Web)"/>
    <w:basedOn w:val="Normal"/>
    <w:uiPriority w:val="99"/>
    <w:unhideWhenUsed/>
    <w:rsid w:val="004C7A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4C7AD5"/>
    <w:pPr>
      <w:ind w:left="720"/>
      <w:contextualSpacing/>
    </w:pPr>
  </w:style>
  <w:style w:type="paragraph" w:customStyle="1" w:styleId="dd03636dbb8abe22604e7616a5efcff877dc58a0a3e103378c48846b4a9ac27b7307e79c4caeb52efbc2318a413f856bmsonormalmailrucssattributepostfix">
    <w:name w:val="dd03636dbb8abe22604e7616a5efcff877dc58a0a3e103378c48846b4a9ac27b7307e79c4caeb52efbc2318a413f856bmsonormal_mailru_css_attribute_postfix"/>
    <w:basedOn w:val="Normal"/>
    <w:rsid w:val="004C7AD5"/>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702</Words>
  <Characters>4008</Characters>
  <Application>Microsoft Office Word</Application>
  <DocSecurity>0</DocSecurity>
  <Lines>33</Lines>
  <Paragraphs>9</Paragraphs>
  <ScaleCrop>false</ScaleCrop>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роговская</dc:creator>
  <cp:keywords/>
  <dc:description/>
  <cp:lastModifiedBy>светлана роговская</cp:lastModifiedBy>
  <cp:revision>1</cp:revision>
  <dcterms:created xsi:type="dcterms:W3CDTF">2022-04-19T22:56:00Z</dcterms:created>
  <dcterms:modified xsi:type="dcterms:W3CDTF">2022-04-19T22:59:00Z</dcterms:modified>
</cp:coreProperties>
</file>